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E712" w14:textId="77777777" w:rsidR="00D37B49" w:rsidRPr="003E2FEA" w:rsidRDefault="00D37B49" w:rsidP="00D37B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76EC8">
        <w:rPr>
          <w:rFonts w:ascii="Times New Roman" w:eastAsia="Batang" w:hAnsi="Times New Roman" w:cs="Times New Roman"/>
          <w:sz w:val="36"/>
          <w:szCs w:val="36"/>
        </w:rPr>
        <w:t xml:space="preserve">Календарный план </w:t>
      </w:r>
      <w:r w:rsidRPr="00976EC8">
        <w:rPr>
          <w:rFonts w:ascii="Times New Roman" w:eastAsia="Batang" w:hAnsi="Times New Roman" w:cs="Times New Roman"/>
          <w:b/>
          <w:bCs/>
          <w:sz w:val="36"/>
          <w:szCs w:val="36"/>
        </w:rPr>
        <w:t>практических и лабораторных</w:t>
      </w:r>
      <w:r w:rsidRPr="00976EC8">
        <w:rPr>
          <w:rFonts w:ascii="Times New Roman" w:eastAsia="Batang" w:hAnsi="Times New Roman" w:cs="Times New Roman"/>
          <w:sz w:val="36"/>
          <w:szCs w:val="36"/>
        </w:rPr>
        <w:t xml:space="preserve"> занятий по</w:t>
      </w:r>
      <w:r>
        <w:rPr>
          <w:rFonts w:ascii="Times New Roman" w:eastAsia="Batang" w:hAnsi="Times New Roman" w:cs="Times New Roman"/>
          <w:sz w:val="36"/>
          <w:szCs w:val="36"/>
        </w:rPr>
        <w:t xml:space="preserve"> </w:t>
      </w:r>
      <w:r w:rsidRPr="00910C1C">
        <w:rPr>
          <w:rFonts w:ascii="Times New Roman" w:hAnsi="Times New Roman" w:cs="Times New Roman"/>
          <w:sz w:val="24"/>
          <w:szCs w:val="24"/>
        </w:rPr>
        <w:t>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C7">
        <w:rPr>
          <w:rFonts w:ascii="Times New Roman" w:hAnsi="Times New Roman" w:cs="Times New Roman"/>
          <w:b/>
          <w:bCs/>
          <w:sz w:val="32"/>
          <w:szCs w:val="32"/>
        </w:rPr>
        <w:t>АНАЛИТИЧЕСКОЙ ХИМИИ</w:t>
      </w:r>
    </w:p>
    <w:p w14:paraId="17A3853E" w14:textId="77777777" w:rsidR="00D37B49" w:rsidRPr="00910C1C" w:rsidRDefault="00D37B49" w:rsidP="00D37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C1C">
        <w:rPr>
          <w:rFonts w:ascii="Times New Roman" w:hAnsi="Times New Roman" w:cs="Times New Roman"/>
          <w:sz w:val="24"/>
          <w:szCs w:val="24"/>
        </w:rPr>
        <w:t>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НАУЧНО - ОБРАЗОВАТЕЛЬНОГО</w:t>
      </w:r>
      <w:r w:rsidRPr="00910C1C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922652">
        <w:rPr>
          <w:rFonts w:ascii="Times New Roman" w:hAnsi="Times New Roman" w:cs="Times New Roman"/>
          <w:b/>
          <w:bCs/>
          <w:sz w:val="28"/>
          <w:szCs w:val="28"/>
        </w:rPr>
        <w:t>ФАРМАЦИИ</w:t>
      </w:r>
    </w:p>
    <w:p w14:paraId="773B5DFB" w14:textId="77777777" w:rsidR="00D37B49" w:rsidRPr="005A66D3" w:rsidRDefault="00D37B49" w:rsidP="00D37B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66D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A66D3">
        <w:rPr>
          <w:rFonts w:ascii="Times New Roman" w:hAnsi="Times New Roman" w:cs="Times New Roman"/>
          <w:sz w:val="32"/>
          <w:szCs w:val="32"/>
        </w:rPr>
        <w:t xml:space="preserve">I курс, </w:t>
      </w:r>
      <w:r>
        <w:rPr>
          <w:rFonts w:ascii="Times New Roman" w:hAnsi="Times New Roman" w:cs="Times New Roman"/>
          <w:b/>
          <w:bCs/>
          <w:sz w:val="32"/>
          <w:szCs w:val="32"/>
        </w:rPr>
        <w:t>ве</w:t>
      </w:r>
      <w:r w:rsidRPr="005A66D3">
        <w:rPr>
          <w:rFonts w:ascii="Times New Roman" w:hAnsi="Times New Roman" w:cs="Times New Roman"/>
          <w:b/>
          <w:bCs/>
          <w:sz w:val="32"/>
          <w:szCs w:val="32"/>
        </w:rPr>
        <w:t>сенний</w:t>
      </w:r>
      <w:r w:rsidRPr="005A66D3">
        <w:rPr>
          <w:rFonts w:ascii="Times New Roman" w:hAnsi="Times New Roman" w:cs="Times New Roman"/>
          <w:sz w:val="32"/>
          <w:szCs w:val="32"/>
        </w:rPr>
        <w:t xml:space="preserve"> семестр </w:t>
      </w:r>
      <w:r w:rsidRPr="005A66D3">
        <w:rPr>
          <w:rFonts w:ascii="Times New Roman" w:hAnsi="Times New Roman" w:cs="Times New Roman"/>
          <w:b/>
          <w:bCs/>
          <w:sz w:val="32"/>
          <w:szCs w:val="32"/>
        </w:rPr>
        <w:t>2023 – 2024</w:t>
      </w:r>
      <w:r w:rsidRPr="005A66D3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14:paraId="3B916ACF" w14:textId="77777777" w:rsidR="00D37B49" w:rsidRPr="00F5608A" w:rsidRDefault="00D37B49" w:rsidP="00D37B49">
      <w:pPr>
        <w:jc w:val="center"/>
        <w:rPr>
          <w:rFonts w:ascii="Times New Roman" w:eastAsia="MS Mincho" w:hAnsi="Times New Roman" w:cs="Times New Roman"/>
        </w:rPr>
      </w:pPr>
      <w:r w:rsidRPr="00F5608A">
        <w:rPr>
          <w:rFonts w:ascii="Times New Roman" w:eastAsia="MS Mincho" w:hAnsi="Times New Roman" w:cs="Times New Roman"/>
        </w:rPr>
        <w:t>(</w:t>
      </w:r>
      <w:r w:rsidRPr="00976EC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одно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дву</w:t>
      </w:r>
      <w:r w:rsidRPr="00976EC8">
        <w:rPr>
          <w:rFonts w:ascii="Times New Roman" w:eastAsia="MS Mincho" w:hAnsi="Times New Roman" w:cs="Times New Roman"/>
          <w:b/>
          <w:bCs/>
          <w:sz w:val="24"/>
          <w:szCs w:val="24"/>
        </w:rPr>
        <w:t>хчасовое занятие в неделю, 18 недель</w:t>
      </w:r>
      <w:r w:rsidRPr="00F5608A">
        <w:rPr>
          <w:rFonts w:ascii="Times New Roman" w:eastAsia="MS Mincho" w:hAnsi="Times New Roman" w:cs="Times New Roman"/>
        </w:rPr>
        <w:t>)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46"/>
        <w:gridCol w:w="8489"/>
      </w:tblGrid>
      <w:tr w:rsidR="00D37B49" w:rsidRPr="00F5608A" w14:paraId="41458CE0" w14:textId="77777777" w:rsidTr="00671B50">
        <w:tc>
          <w:tcPr>
            <w:tcW w:w="453" w:type="pct"/>
            <w:tcMar>
              <w:left w:w="28" w:type="dxa"/>
              <w:right w:w="28" w:type="dxa"/>
            </w:tcMar>
          </w:tcPr>
          <w:p w14:paraId="54BB4E28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</w:rPr>
            </w:pPr>
            <w:r w:rsidRPr="00F5608A">
              <w:rPr>
                <w:rFonts w:ascii="Times New Roman" w:hAnsi="Times New Roman" w:cs="Times New Roman"/>
                <w:b/>
              </w:rPr>
              <w:t>№ недели</w:t>
            </w:r>
          </w:p>
        </w:tc>
        <w:tc>
          <w:tcPr>
            <w:tcW w:w="4547" w:type="pct"/>
          </w:tcPr>
          <w:p w14:paraId="30B22EE5" w14:textId="77777777" w:rsidR="00D37B49" w:rsidRDefault="00D37B49" w:rsidP="00671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BDE347" w14:textId="77777777" w:rsidR="00D37B49" w:rsidRPr="00F5608A" w:rsidRDefault="00D37B49" w:rsidP="00671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0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  <w:p w14:paraId="15C4FDB4" w14:textId="77777777" w:rsidR="00D37B49" w:rsidRPr="00F5608A" w:rsidRDefault="00D37B49" w:rsidP="00671B50">
            <w:pPr>
              <w:rPr>
                <w:rFonts w:ascii="Times New Roman" w:hAnsi="Times New Roman" w:cs="Times New Roman"/>
              </w:rPr>
            </w:pPr>
          </w:p>
        </w:tc>
      </w:tr>
      <w:tr w:rsidR="00D37B49" w:rsidRPr="00F5608A" w14:paraId="27FEF864" w14:textId="77777777" w:rsidTr="00671B50">
        <w:tc>
          <w:tcPr>
            <w:tcW w:w="453" w:type="pct"/>
          </w:tcPr>
          <w:p w14:paraId="243A46D7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C7B4C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7" w:type="pct"/>
          </w:tcPr>
          <w:p w14:paraId="5BD3009A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B06A9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«Количественный анализ веществ. Гравиметрический анализ. Методика проведения анализа и расчета результатов. Осаждаемая и весовая формы».</w:t>
            </w:r>
          </w:p>
          <w:p w14:paraId="2FCB5EC2" w14:textId="77777777" w:rsidR="00D37B49" w:rsidRPr="00F5608A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0BF33CFF" w14:textId="77777777" w:rsidTr="00671B50">
        <w:tc>
          <w:tcPr>
            <w:tcW w:w="453" w:type="pct"/>
          </w:tcPr>
          <w:p w14:paraId="7B8BEBD7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39D4D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7" w:type="pct"/>
          </w:tcPr>
          <w:p w14:paraId="54167919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0A406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«Объёмный количественный анализ. Титрование. Закон эквивалентов. Виды титрования – прямое, обратное, титрование заместителя. Стандартные и рабочие растворы. Стандартизация рабочих растворов».</w:t>
            </w:r>
          </w:p>
          <w:p w14:paraId="4E116241" w14:textId="77777777" w:rsidR="00D37B49" w:rsidRPr="00F5608A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1A80B45D" w14:textId="77777777" w:rsidTr="00671B50">
        <w:tc>
          <w:tcPr>
            <w:tcW w:w="453" w:type="pct"/>
          </w:tcPr>
          <w:p w14:paraId="0D77ACE6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0B81D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7" w:type="pct"/>
          </w:tcPr>
          <w:p w14:paraId="3F141218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6E93B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«Кислотно-основное титрование. Ацидиметрия и алкалиметрия. Кислотно-основные индикаторы».</w:t>
            </w:r>
          </w:p>
          <w:p w14:paraId="242E2CFD" w14:textId="77777777" w:rsidR="00D37B49" w:rsidRPr="00F5608A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61561B5C" w14:textId="77777777" w:rsidTr="00671B50">
        <w:tc>
          <w:tcPr>
            <w:tcW w:w="453" w:type="pct"/>
          </w:tcPr>
          <w:p w14:paraId="56941BB7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823B6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7" w:type="pct"/>
          </w:tcPr>
          <w:p w14:paraId="6C7EA3A1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1583F43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массы соды в растворе методом нейтрализации»</w:t>
            </w:r>
          </w:p>
          <w:p w14:paraId="417FDD35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50E34D92" w14:textId="77777777" w:rsidTr="00671B50">
        <w:tc>
          <w:tcPr>
            <w:tcW w:w="453" w:type="pct"/>
          </w:tcPr>
          <w:p w14:paraId="3F6481D9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62B1E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7" w:type="pct"/>
          </w:tcPr>
          <w:p w14:paraId="6C40C3BC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1F916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«Окислительно-восстановительное титрование».</w:t>
            </w:r>
          </w:p>
          <w:p w14:paraId="5FDD8926" w14:textId="77777777" w:rsidR="00D37B49" w:rsidRPr="00F5608A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6EF23219" w14:textId="77777777" w:rsidTr="00671B50">
        <w:tc>
          <w:tcPr>
            <w:tcW w:w="453" w:type="pct"/>
          </w:tcPr>
          <w:p w14:paraId="3B23C0EB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CB9E8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7" w:type="pct"/>
          </w:tcPr>
          <w:p w14:paraId="2E64DE83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EB90A46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массы перекиси водорода в растворе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перманганатометрии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CC1298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2D58D569" w14:textId="77777777" w:rsidTr="00671B50">
        <w:tc>
          <w:tcPr>
            <w:tcW w:w="453" w:type="pct"/>
          </w:tcPr>
          <w:p w14:paraId="5C78E3F7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E5060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7" w:type="pct"/>
          </w:tcPr>
          <w:p w14:paraId="19EE3DF5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B93A1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94C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proofErr w:type="spellStart"/>
            <w:r w:rsidRPr="00B8294C">
              <w:rPr>
                <w:rFonts w:ascii="Times New Roman" w:hAnsi="Times New Roman" w:cs="Times New Roman"/>
                <w:sz w:val="28"/>
                <w:szCs w:val="28"/>
              </w:rPr>
              <w:t>Комплексонометрическое</w:t>
            </w:r>
            <w:proofErr w:type="spellEnd"/>
            <w:r w:rsidRPr="00B8294C">
              <w:rPr>
                <w:rFonts w:ascii="Times New Roman" w:hAnsi="Times New Roman" w:cs="Times New Roman"/>
                <w:sz w:val="28"/>
                <w:szCs w:val="28"/>
              </w:rPr>
              <w:t xml:space="preserve"> титрование».</w:t>
            </w:r>
          </w:p>
          <w:p w14:paraId="13EB671A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кальция и магния при их совместном содержании в растворе»</w:t>
            </w:r>
          </w:p>
          <w:p w14:paraId="48DEFB3B" w14:textId="77777777" w:rsidR="00D37B49" w:rsidRPr="00B8294C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311C0F15" w14:textId="77777777" w:rsidTr="00671B50">
        <w:tc>
          <w:tcPr>
            <w:tcW w:w="453" w:type="pct"/>
          </w:tcPr>
          <w:p w14:paraId="43FFE1DB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857B0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7" w:type="pct"/>
          </w:tcPr>
          <w:p w14:paraId="6B98DF90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59557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Осадительное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титрование».</w:t>
            </w:r>
          </w:p>
          <w:p w14:paraId="50FF1886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5B">
              <w:rPr>
                <w:rFonts w:ascii="Times New Roman" w:hAnsi="Times New Roman" w:cs="Times New Roman"/>
                <w:b/>
                <w:sz w:val="28"/>
                <w:szCs w:val="28"/>
              </w:rPr>
              <w:t>Тест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«Объёмный количественный анализ».</w:t>
            </w:r>
          </w:p>
          <w:p w14:paraId="655CB86D" w14:textId="77777777" w:rsidR="00D37B49" w:rsidRPr="00F5608A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40A3C026" w14:textId="77777777" w:rsidTr="00671B50">
        <w:tc>
          <w:tcPr>
            <w:tcW w:w="453" w:type="pct"/>
          </w:tcPr>
          <w:p w14:paraId="1C7B582C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244A9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7" w:type="pct"/>
          </w:tcPr>
          <w:p w14:paraId="6340D578" w14:textId="49242E1D" w:rsidR="00D37B49" w:rsidRDefault="00D37B49" w:rsidP="0067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4C">
              <w:rPr>
                <w:rFonts w:ascii="Times New Roman" w:hAnsi="Times New Roman" w:cs="Times New Roman"/>
                <w:b/>
                <w:sz w:val="28"/>
                <w:szCs w:val="28"/>
              </w:rPr>
              <w:t>КОЛЛОКВИУМ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«Химический количественный анализ</w:t>
            </w:r>
            <w:r w:rsidRPr="00B8294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14:paraId="494A40C6" w14:textId="77777777" w:rsidR="00D37B49" w:rsidRPr="00F5608A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38C61CFA" w14:textId="77777777" w:rsidTr="00671B50">
        <w:tc>
          <w:tcPr>
            <w:tcW w:w="453" w:type="pct"/>
          </w:tcPr>
          <w:p w14:paraId="650F51F0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73FC1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7" w:type="pct"/>
          </w:tcPr>
          <w:p w14:paraId="51E5813D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BEEDA" w14:textId="226CF5F3" w:rsidR="00D37B49" w:rsidRDefault="00D37B49" w:rsidP="0067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4C">
              <w:rPr>
                <w:rFonts w:ascii="Times New Roman" w:hAnsi="Times New Roman" w:cs="Times New Roman"/>
                <w:b/>
                <w:sz w:val="28"/>
                <w:szCs w:val="28"/>
              </w:rPr>
              <w:t>КОЛЛОКВИУМ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«Химический количественный анализ</w:t>
            </w:r>
            <w:r w:rsidRPr="00B8294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4101C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5271E67" w14:textId="77777777" w:rsidR="00D37B49" w:rsidRPr="00F5608A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56EE67EF" w14:textId="77777777" w:rsidTr="00671B50">
        <w:tc>
          <w:tcPr>
            <w:tcW w:w="453" w:type="pct"/>
          </w:tcPr>
          <w:p w14:paraId="23526835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7" w:type="pct"/>
          </w:tcPr>
          <w:p w14:paraId="2B747460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1466A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«Инструментальные методы анализа. Оптические методы анализа».</w:t>
            </w:r>
          </w:p>
          <w:p w14:paraId="1F172B8C" w14:textId="77777777" w:rsidR="00D37B49" w:rsidRPr="00B8294C" w:rsidRDefault="00D37B49" w:rsidP="0067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B49" w:rsidRPr="00F5608A" w14:paraId="0D16DB2A" w14:textId="77777777" w:rsidTr="00671B50">
        <w:tc>
          <w:tcPr>
            <w:tcW w:w="453" w:type="pct"/>
          </w:tcPr>
          <w:p w14:paraId="13162002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69A95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0DF52644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pct"/>
          </w:tcPr>
          <w:p w14:paraId="10C9B3E8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5077D69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содержания перманганата калия в растворе фотометрическим методом».</w:t>
            </w:r>
          </w:p>
          <w:p w14:paraId="2B62EC7A" w14:textId="77777777" w:rsidR="00D37B49" w:rsidRPr="00F5608A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63A1E3F1" w14:textId="77777777" w:rsidTr="00671B50">
        <w:tc>
          <w:tcPr>
            <w:tcW w:w="453" w:type="pct"/>
          </w:tcPr>
          <w:p w14:paraId="40E2A1BD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3B470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7" w:type="pct"/>
          </w:tcPr>
          <w:p w14:paraId="790E1249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0866A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«Атомно-абсорбционный анализ. Пламенная фотометрия».</w:t>
            </w:r>
          </w:p>
          <w:p w14:paraId="5F9148C7" w14:textId="77777777" w:rsidR="00D37B49" w:rsidRPr="00B8294C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22C0C029" w14:textId="77777777" w:rsidTr="00671B50">
        <w:tc>
          <w:tcPr>
            <w:tcW w:w="453" w:type="pct"/>
          </w:tcPr>
          <w:p w14:paraId="54B272BC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87C7F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7" w:type="pct"/>
          </w:tcPr>
          <w:p w14:paraId="5DFD0B0C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DAF50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«Электрохимические методы анализа».</w:t>
            </w:r>
          </w:p>
          <w:p w14:paraId="6F5B75BD" w14:textId="77777777" w:rsidR="00D37B49" w:rsidRPr="00F5608A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6B881AC2" w14:textId="77777777" w:rsidTr="00671B50">
        <w:tc>
          <w:tcPr>
            <w:tcW w:w="453" w:type="pct"/>
          </w:tcPr>
          <w:p w14:paraId="579898F8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14527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7" w:type="pct"/>
          </w:tcPr>
          <w:p w14:paraId="4136A197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1EF13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1">
              <w:rPr>
                <w:rFonts w:ascii="Times New Roman" w:hAnsi="Times New Roman" w:cs="Times New Roman"/>
                <w:sz w:val="28"/>
                <w:szCs w:val="28"/>
              </w:rPr>
              <w:t>Семинар «Современные методы анализа биологических объектов и лекарственных форм. Хроматография. Масс-спектрометрия».</w:t>
            </w:r>
          </w:p>
          <w:p w14:paraId="619DA835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95B">
              <w:rPr>
                <w:rFonts w:ascii="Times New Roman" w:hAnsi="Times New Roman" w:cs="Times New Roman"/>
                <w:b/>
                <w:sz w:val="28"/>
                <w:szCs w:val="28"/>
              </w:rPr>
              <w:t>Тест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«Инструментальные методы анализа».</w:t>
            </w:r>
          </w:p>
          <w:p w14:paraId="784AE034" w14:textId="77777777" w:rsidR="00D37B49" w:rsidRPr="00F5608A" w:rsidRDefault="00D37B49" w:rsidP="0067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B49" w:rsidRPr="00F5608A" w14:paraId="5568AE7D" w14:textId="77777777" w:rsidTr="00671B50">
        <w:tc>
          <w:tcPr>
            <w:tcW w:w="453" w:type="pct"/>
          </w:tcPr>
          <w:p w14:paraId="5F7765A8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3CE81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7" w:type="pct"/>
          </w:tcPr>
          <w:p w14:paraId="1595D0A1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7178F3" w14:textId="342578E7" w:rsidR="00D37B49" w:rsidRDefault="00D37B49" w:rsidP="0067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КОЛЛОКВИУМ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«Физико-химические методы анализа».</w:t>
            </w:r>
          </w:p>
          <w:p w14:paraId="2F39BF32" w14:textId="77777777" w:rsidR="00D37B49" w:rsidRPr="003A31D1" w:rsidRDefault="00D37B49" w:rsidP="0067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49" w:rsidRPr="00F5608A" w14:paraId="43F9C18D" w14:textId="77777777" w:rsidTr="00671B50">
        <w:tc>
          <w:tcPr>
            <w:tcW w:w="453" w:type="pct"/>
          </w:tcPr>
          <w:p w14:paraId="2BFADCA2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F09EB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7" w:type="pct"/>
          </w:tcPr>
          <w:p w14:paraId="5A5C58C2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C5E2E5" w14:textId="1D6AB9F7" w:rsidR="00D37B49" w:rsidRDefault="00D37B49" w:rsidP="0067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КОЛЛОКВИУМ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«Физико-химические методы анализа» </w:t>
            </w:r>
            <w:r>
              <w:rPr>
                <w:b/>
                <w:sz w:val="28"/>
                <w:szCs w:val="28"/>
              </w:rPr>
              <w:t>(</w:t>
            </w:r>
            <w:r w:rsidRPr="004101C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99E2B8D" w14:textId="77777777" w:rsidR="00D37B49" w:rsidRPr="00F5608A" w:rsidRDefault="00D37B49" w:rsidP="0067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B49" w:rsidRPr="00F5608A" w14:paraId="57342B05" w14:textId="77777777" w:rsidTr="00671B50">
        <w:tc>
          <w:tcPr>
            <w:tcW w:w="453" w:type="pct"/>
          </w:tcPr>
          <w:p w14:paraId="5F83057A" w14:textId="77777777" w:rsidR="00D37B49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60F8F" w14:textId="77777777" w:rsidR="00D37B49" w:rsidRPr="00F5608A" w:rsidRDefault="00D37B49" w:rsidP="0067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7" w:type="pct"/>
          </w:tcPr>
          <w:p w14:paraId="0C3FAC8E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CB81A1" w14:textId="77777777" w:rsidR="00D37B49" w:rsidRDefault="00D37B49" w:rsidP="0067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33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 Консультация к экзамену.</w:t>
            </w:r>
          </w:p>
          <w:p w14:paraId="7738C03F" w14:textId="77777777" w:rsidR="00D37B49" w:rsidRPr="0012133C" w:rsidRDefault="00D37B49" w:rsidP="0067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7635296" w14:textId="77777777" w:rsidR="00D37B49" w:rsidRDefault="00D37B49" w:rsidP="00D37B49">
      <w:pPr>
        <w:rPr>
          <w:rFonts w:ascii="Times New Roman" w:hAnsi="Times New Roman" w:cs="Times New Roman"/>
        </w:rPr>
      </w:pPr>
    </w:p>
    <w:p w14:paraId="0863E9F6" w14:textId="77777777" w:rsidR="00D37B49" w:rsidRPr="00976EC8" w:rsidRDefault="00D37B49" w:rsidP="00D37B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14:paraId="7C132EF2" w14:textId="77777777" w:rsidR="00D37B49" w:rsidRPr="00976EC8" w:rsidRDefault="00D37B49" w:rsidP="00D3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>общей и биоорганической химии</w:t>
      </w:r>
    </w:p>
    <w:p w14:paraId="06FCFD0B" w14:textId="77777777" w:rsidR="00D37B49" w:rsidRDefault="00D37B49" w:rsidP="00D37B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>профессор</w:t>
      </w:r>
    </w:p>
    <w:p w14:paraId="32843DAD" w14:textId="77777777" w:rsidR="00D37B49" w:rsidRPr="00976EC8" w:rsidRDefault="00D37B49" w:rsidP="00D37B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6EC8">
        <w:rPr>
          <w:rFonts w:ascii="Times New Roman" w:hAnsi="Times New Roman" w:cs="Times New Roman"/>
          <w:sz w:val="24"/>
          <w:szCs w:val="24"/>
        </w:rPr>
        <w:tab/>
      </w:r>
      <w:r w:rsidRPr="00976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6EC8">
        <w:rPr>
          <w:rFonts w:ascii="Times New Roman" w:hAnsi="Times New Roman" w:cs="Times New Roman"/>
          <w:sz w:val="24"/>
          <w:szCs w:val="24"/>
        </w:rPr>
        <w:t>А. А. Прокопов</w:t>
      </w:r>
    </w:p>
    <w:p w14:paraId="163EF5E9" w14:textId="77777777" w:rsidR="00D37B49" w:rsidRPr="00976EC8" w:rsidRDefault="00D37B49" w:rsidP="00D37B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 xml:space="preserve">Зав. учебной частью кафедры </w:t>
      </w:r>
    </w:p>
    <w:p w14:paraId="086C99E1" w14:textId="77777777" w:rsidR="00D37B49" w:rsidRPr="00976EC8" w:rsidRDefault="00D37B49" w:rsidP="00D3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 xml:space="preserve">общей и биоорганической химии </w:t>
      </w:r>
    </w:p>
    <w:p w14:paraId="495802FC" w14:textId="77777777" w:rsidR="00D37B49" w:rsidRPr="00976EC8" w:rsidRDefault="00D37B49" w:rsidP="00D37B49">
      <w:pPr>
        <w:spacing w:after="0" w:line="240" w:lineRule="auto"/>
        <w:ind w:firstLine="708"/>
        <w:rPr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>доцент</w:t>
      </w:r>
      <w:r w:rsidRPr="00976EC8">
        <w:rPr>
          <w:rFonts w:ascii="Times New Roman" w:hAnsi="Times New Roman" w:cs="Times New Roman"/>
          <w:sz w:val="24"/>
          <w:szCs w:val="24"/>
        </w:rPr>
        <w:tab/>
      </w:r>
      <w:r w:rsidRPr="00976EC8">
        <w:rPr>
          <w:rFonts w:ascii="Times New Roman" w:hAnsi="Times New Roman" w:cs="Times New Roman"/>
          <w:sz w:val="24"/>
          <w:szCs w:val="24"/>
        </w:rPr>
        <w:tab/>
      </w:r>
      <w:r w:rsidRPr="00976EC8">
        <w:rPr>
          <w:sz w:val="24"/>
          <w:szCs w:val="24"/>
        </w:rPr>
        <w:tab/>
      </w:r>
      <w:r w:rsidRPr="00976EC8">
        <w:rPr>
          <w:sz w:val="24"/>
          <w:szCs w:val="24"/>
        </w:rPr>
        <w:tab/>
      </w:r>
      <w:r w:rsidRPr="00976EC8">
        <w:rPr>
          <w:sz w:val="24"/>
          <w:szCs w:val="24"/>
        </w:rPr>
        <w:tab/>
      </w:r>
      <w:r w:rsidRPr="00976EC8">
        <w:rPr>
          <w:sz w:val="24"/>
          <w:szCs w:val="24"/>
        </w:rPr>
        <w:tab/>
      </w:r>
      <w:r w:rsidRPr="00976E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EC8">
        <w:rPr>
          <w:rFonts w:ascii="Times New Roman" w:hAnsi="Times New Roman" w:cs="Times New Roman"/>
          <w:sz w:val="24"/>
          <w:szCs w:val="24"/>
        </w:rPr>
        <w:t>М. И. Антонова</w:t>
      </w:r>
    </w:p>
    <w:p w14:paraId="5F0FB39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61"/>
    <w:rsid w:val="00686D61"/>
    <w:rsid w:val="006C0B77"/>
    <w:rsid w:val="008242FF"/>
    <w:rsid w:val="00870751"/>
    <w:rsid w:val="00922C48"/>
    <w:rsid w:val="00B915B7"/>
    <w:rsid w:val="00CA0804"/>
    <w:rsid w:val="00D37B4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CC2D"/>
  <w15:chartTrackingRefBased/>
  <w15:docId w15:val="{22A2CA18-0163-412E-94AD-04F8DE9F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B4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B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2024-01-18T10:47:00Z</dcterms:created>
  <dcterms:modified xsi:type="dcterms:W3CDTF">2024-01-18T10:56:00Z</dcterms:modified>
</cp:coreProperties>
</file>